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D92E" w14:textId="77777777" w:rsidR="009E6493" w:rsidRDefault="000E47B1">
      <w:pPr>
        <w:pStyle w:val="BodyText"/>
        <w:ind w:left="4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0181EF" wp14:editId="7B6B91DB">
            <wp:extent cx="923925" cy="812384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53" cy="82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974B" w14:textId="77777777" w:rsidR="009E6493" w:rsidRDefault="009E6493">
      <w:pPr>
        <w:pStyle w:val="BodyText"/>
        <w:spacing w:before="6"/>
        <w:rPr>
          <w:rFonts w:ascii="Times New Roman"/>
          <w:sz w:val="14"/>
        </w:rPr>
      </w:pPr>
    </w:p>
    <w:p w14:paraId="1D7390B2" w14:textId="7582B47C" w:rsidR="00EC4FED" w:rsidRPr="00EC4FED" w:rsidRDefault="007A30B0" w:rsidP="00EC4FED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>C</w:t>
      </w:r>
      <w:r w:rsidR="006A6ACE" w:rsidRPr="00EC4FED">
        <w:rPr>
          <w:rFonts w:asciiTheme="minorHAnsi" w:eastAsia="Times New Roman" w:hAnsiTheme="minorHAnsi" w:cstheme="minorHAnsi"/>
          <w:bCs/>
          <w:sz w:val="24"/>
          <w:szCs w:val="24"/>
        </w:rPr>
        <w:t>V</w:t>
      </w: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 xml:space="preserve">Fiber Business </w:t>
      </w:r>
      <w:r w:rsidR="006A6ACE" w:rsidRPr="00EC4FED">
        <w:rPr>
          <w:rFonts w:asciiTheme="minorHAnsi" w:eastAsia="Times New Roman" w:hAnsiTheme="minorHAnsi" w:cstheme="minorHAnsi"/>
          <w:bCs/>
          <w:sz w:val="24"/>
          <w:szCs w:val="24"/>
        </w:rPr>
        <w:t>Development</w:t>
      </w: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 xml:space="preserve"> Committee</w:t>
      </w:r>
    </w:p>
    <w:p w14:paraId="1EFE4110" w14:textId="4C1D5C87" w:rsidR="007A30B0" w:rsidRPr="00EC4FED" w:rsidRDefault="007A30B0" w:rsidP="00EC4FED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>Meeting Minutes</w:t>
      </w:r>
    </w:p>
    <w:p w14:paraId="1B12BFA8" w14:textId="77777777" w:rsidR="007A30B0" w:rsidRPr="00EC4FED" w:rsidRDefault="007A30B0" w:rsidP="00EC4FED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>GoToMeeting (virtual meeting only)</w:t>
      </w:r>
    </w:p>
    <w:p w14:paraId="394F5664" w14:textId="77777777" w:rsidR="007A30B0" w:rsidRPr="00EC4FED" w:rsidRDefault="007A30B0" w:rsidP="00EC4FED">
      <w:pPr>
        <w:jc w:val="center"/>
        <w:rPr>
          <w:rFonts w:asciiTheme="minorHAnsi" w:eastAsia="Times New Roman" w:hAnsiTheme="minorHAnsi" w:cstheme="minorHAnsi"/>
          <w:bCs/>
          <w:sz w:val="24"/>
          <w:szCs w:val="24"/>
          <w:highlight w:val="yellow"/>
        </w:rPr>
      </w:pPr>
      <w:r w:rsidRPr="00EC4FED">
        <w:rPr>
          <w:rFonts w:asciiTheme="minorHAnsi" w:eastAsia="Times New Roman" w:hAnsiTheme="minorHAnsi" w:cstheme="minorHAnsi"/>
          <w:bCs/>
          <w:sz w:val="24"/>
          <w:szCs w:val="24"/>
        </w:rPr>
        <w:t>August 11, 2020</w:t>
      </w:r>
    </w:p>
    <w:p w14:paraId="33B2034F" w14:textId="77777777" w:rsidR="007A30B0" w:rsidRPr="006A6ACE" w:rsidRDefault="007A30B0" w:rsidP="007A30B0">
      <w:pPr>
        <w:ind w:firstLine="720"/>
        <w:rPr>
          <w:rFonts w:ascii="Abadi Extra Light" w:eastAsia="Times New Roman" w:hAnsi="Abadi Extra Light" w:cs="Times New Roman"/>
          <w:sz w:val="24"/>
          <w:szCs w:val="24"/>
          <w:highlight w:val="yellow"/>
        </w:rPr>
      </w:pPr>
    </w:p>
    <w:p w14:paraId="164CB847" w14:textId="18462BD3" w:rsidR="0056433D" w:rsidRPr="006A6ACE" w:rsidRDefault="0056433D" w:rsidP="007A30B0">
      <w:pPr>
        <w:ind w:left="360" w:right="-288"/>
        <w:rPr>
          <w:rFonts w:ascii="Abadi Extra Light" w:eastAsia="Times New Roman" w:hAnsi="Abadi Extra Light" w:cs="Times New Roman"/>
          <w:sz w:val="24"/>
          <w:szCs w:val="24"/>
        </w:rPr>
      </w:pPr>
    </w:p>
    <w:tbl>
      <w:tblPr>
        <w:tblW w:w="3620" w:type="dxa"/>
        <w:tblInd w:w="410" w:type="dxa"/>
        <w:tblLook w:val="04A0" w:firstRow="1" w:lastRow="0" w:firstColumn="1" w:lastColumn="0" w:noHBand="0" w:noVBand="1"/>
      </w:tblPr>
      <w:tblGrid>
        <w:gridCol w:w="3235"/>
        <w:gridCol w:w="385"/>
      </w:tblGrid>
      <w:tr w:rsidR="00044679" w:rsidRPr="006A6ACE" w14:paraId="7BF85386" w14:textId="77777777" w:rsidTr="00044679">
        <w:trPr>
          <w:trHeight w:val="25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EBDD" w14:textId="4C81B45F" w:rsidR="00044679" w:rsidRPr="00EC4FED" w:rsidRDefault="00044679" w:rsidP="0004467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4FE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Committee Members Present</w:t>
            </w:r>
          </w:p>
        </w:tc>
      </w:tr>
      <w:tr w:rsidR="006D53E1" w:rsidRPr="006A6ACE" w14:paraId="2C3DA9E7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6C25" w14:textId="2FC5810C" w:rsidR="006D53E1" w:rsidRPr="006A6ACE" w:rsidRDefault="006D53E1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David Healy (Calais) Co-Chair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9764" w14:textId="46F470D7" w:rsidR="006D53E1" w:rsidRPr="006A6ACE" w:rsidRDefault="006D53E1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D53E1" w:rsidRPr="006A6ACE" w14:paraId="73DED723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E1EC" w14:textId="36DB99C7" w:rsidR="006D53E1" w:rsidRPr="006A6ACE" w:rsidRDefault="001C199E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1C199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 xml:space="preserve">Jerry Diamantides </w:t>
            </w:r>
            <w:r w:rsidR="006D53E1"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(Alt. Berlin)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D2EE" w14:textId="75F355E5" w:rsidR="006D53E1" w:rsidRPr="006A6ACE" w:rsidRDefault="006D53E1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7F726128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67D" w14:textId="77777777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Michael Birnbaum (Plainfield)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FFE" w14:textId="024DB729" w:rsidR="0056433D" w:rsidRPr="006A6ACE" w:rsidRDefault="006D53E1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1400F" w:rsidRPr="006A6ACE" w14:paraId="265DD20D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E2FF" w14:textId="5E98BF72" w:rsidR="0051400F" w:rsidRPr="006A6ACE" w:rsidRDefault="0051400F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Jeremy Matt</w:t>
            </w:r>
            <w:r w:rsidR="006D53E1"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 xml:space="preserve"> (Alt. Plainfield)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0B28" w14:textId="5F175915" w:rsidR="0051400F" w:rsidRPr="006A6ACE" w:rsidRDefault="0051400F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670E47C1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5EA" w14:textId="3561B116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David Healy (Calais)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C32" w14:textId="6AC1AA95" w:rsidR="0056433D" w:rsidRPr="006A6ACE" w:rsidRDefault="0051400F" w:rsidP="00EC4FED">
            <w:pPr>
              <w:widowControl/>
              <w:autoSpaceDE/>
              <w:autoSpaceDN/>
              <w:jc w:val="center"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3506DB2D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CCB" w14:textId="7FD35BAD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Jeremy Hansen (Berlin)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DE2" w14:textId="22B9FFC8" w:rsidR="0056433D" w:rsidRPr="006A6ACE" w:rsidRDefault="006D53E1" w:rsidP="00EC4FED">
            <w:pPr>
              <w:widowControl/>
              <w:autoSpaceDE/>
              <w:autoSpaceDN/>
              <w:jc w:val="center"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6C71A21C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067" w14:textId="6A70EF03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Siobhan Perricone (Orange)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E33" w14:textId="5496537A" w:rsidR="0056433D" w:rsidRPr="006A6ACE" w:rsidRDefault="0051400F" w:rsidP="00EC4FED">
            <w:pPr>
              <w:widowControl/>
              <w:autoSpaceDE/>
              <w:autoSpaceDN/>
              <w:jc w:val="center"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111A2A1E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8D3" w14:textId="2D79F2FA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Ken Jones (Montpelier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A17" w14:textId="260D5586" w:rsidR="0056433D" w:rsidRPr="006A6ACE" w:rsidRDefault="006D53E1" w:rsidP="00EC4FED">
            <w:pPr>
              <w:widowControl/>
              <w:autoSpaceDE/>
              <w:autoSpaceDN/>
              <w:jc w:val="center"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53998C3C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87F" w14:textId="3A6B3677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Greg Kelly (Barre City)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170" w14:textId="6896C63A" w:rsidR="0056433D" w:rsidRPr="006A6ACE" w:rsidRDefault="006D53E1" w:rsidP="00EC4FED">
            <w:pPr>
              <w:widowControl/>
              <w:autoSpaceDE/>
              <w:autoSpaceDN/>
              <w:jc w:val="center"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6433D" w:rsidRPr="006A6ACE" w14:paraId="066853AF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E1D" w14:textId="77777777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00E" w14:textId="77777777" w:rsidR="0056433D" w:rsidRPr="006A6ACE" w:rsidRDefault="0056433D" w:rsidP="0056433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sz w:val="20"/>
                <w:szCs w:val="20"/>
              </w:rPr>
            </w:pPr>
          </w:p>
        </w:tc>
      </w:tr>
      <w:tr w:rsidR="00EC4FED" w:rsidRPr="006A6ACE" w14:paraId="54AC10CB" w14:textId="77777777" w:rsidTr="00EC4FED">
        <w:trPr>
          <w:trHeight w:val="269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AA0" w14:textId="5489D9E8" w:rsidR="00EC4FED" w:rsidRPr="00EC4FED" w:rsidRDefault="00EC4FED" w:rsidP="00EC4F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4FE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Other Delegates Present</w:t>
            </w:r>
          </w:p>
        </w:tc>
      </w:tr>
      <w:tr w:rsidR="00EC4FED" w:rsidRPr="006A6ACE" w14:paraId="50146A18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3924" w14:textId="781F4473" w:rsidR="00EC4FED" w:rsidRPr="00EC4FED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EC4FED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Andrew Gilbert (Cabot)-n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09F1" w14:textId="2816690F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764A0F21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B30" w14:textId="102C8A7D" w:rsidR="00EC4FED" w:rsidRPr="00EC4FED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EC4FED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Chuck Burt (Moretown)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C90" w14:textId="7EC92C14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7CF398E5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57B5" w14:textId="1668797D" w:rsidR="00EC4FED" w:rsidRPr="00EC4FED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EC4FED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Ray Pelletier (Northfield)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71D3" w14:textId="06ACEDFC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08305AFB" w14:textId="77777777" w:rsidTr="00EC4FED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5B3" w14:textId="77777777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John Morris (Marshfield)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53EC" w14:textId="3332939F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20D70D86" w14:textId="77777777" w:rsidTr="00044679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CBEB" w14:textId="53022E16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1C199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Henry Armistadi (Duxbury)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D707" w14:textId="365601A5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01DBE2BE" w14:textId="77777777" w:rsidTr="00EC4FED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548" w14:textId="21C61738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Sam Roseburg (</w:t>
            </w:r>
            <w:r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Guest</w:t>
            </w: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7A8A" w14:textId="1C89EA57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53CECB99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159D" w14:textId="62FBF335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 w:rsidRPr="006A6ACE"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John Russell (Alt. Worcester)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32CD" w14:textId="77777777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  <w:tr w:rsidR="00EC4FED" w:rsidRPr="006A6ACE" w14:paraId="57E18713" w14:textId="77777777" w:rsidTr="004D3A25">
        <w:trPr>
          <w:trHeight w:val="255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845B" w14:textId="5B0D4B81" w:rsidR="00EC4FED" w:rsidRPr="00EC4FED" w:rsidRDefault="00EC4FED" w:rsidP="00EC4F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4FE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Guests</w:t>
            </w:r>
          </w:p>
        </w:tc>
      </w:tr>
      <w:tr w:rsidR="00EC4FED" w:rsidRPr="006A6ACE" w14:paraId="5AB59789" w14:textId="77777777" w:rsidTr="00044679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39D6" w14:textId="49036BFF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  <w:r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  <w:t>Sam Rosenburg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7139" w14:textId="71EFC573" w:rsidR="00EC4FED" w:rsidRPr="006A6ACE" w:rsidRDefault="00EC4FED" w:rsidP="00EC4FED">
            <w:pPr>
              <w:widowControl/>
              <w:autoSpaceDE/>
              <w:autoSpaceDN/>
              <w:rPr>
                <w:rFonts w:ascii="Abadi Extra Light" w:eastAsia="Times New Roman" w:hAnsi="Abadi Extra Light" w:cs="Times New Roman"/>
                <w:color w:val="000000"/>
                <w:sz w:val="20"/>
                <w:szCs w:val="20"/>
              </w:rPr>
            </w:pPr>
          </w:p>
        </w:tc>
      </w:tr>
    </w:tbl>
    <w:p w14:paraId="16779165" w14:textId="77777777" w:rsidR="006A6ACE" w:rsidRPr="006A6ACE" w:rsidRDefault="006A6ACE" w:rsidP="006A6ACE">
      <w:pPr>
        <w:ind w:right="-288"/>
        <w:rPr>
          <w:rFonts w:ascii="Abadi Extra Light" w:eastAsia="Times New Roman" w:hAnsi="Abadi Extra Light" w:cs="Times New Roman"/>
          <w:b/>
          <w:sz w:val="24"/>
          <w:szCs w:val="24"/>
          <w:u w:val="single"/>
        </w:rPr>
      </w:pPr>
    </w:p>
    <w:p w14:paraId="297E84CD" w14:textId="77777777" w:rsidR="00EC4FED" w:rsidRDefault="007A30B0" w:rsidP="00044679">
      <w:pPr>
        <w:ind w:left="900" w:hanging="900"/>
        <w:rPr>
          <w:rFonts w:ascii="Abadi Extra Light" w:eastAsia="Times New Roman" w:hAnsi="Abadi Extra Light" w:cs="Times New Roman"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/>
          <w:sz w:val="24"/>
          <w:szCs w:val="24"/>
        </w:rPr>
        <w:t>Called to order:</w:t>
      </w:r>
      <w:r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 </w:t>
      </w:r>
    </w:p>
    <w:p w14:paraId="79B40DB0" w14:textId="5BBE2AD8" w:rsidR="007A30B0" w:rsidRPr="006A6ACE" w:rsidRDefault="007A30B0" w:rsidP="00044679">
      <w:pPr>
        <w:ind w:left="900" w:hanging="900"/>
        <w:rPr>
          <w:rFonts w:ascii="Abadi Extra Light" w:eastAsia="Times New Roman" w:hAnsi="Abadi Extra Light" w:cs="Times New Roman"/>
          <w:sz w:val="24"/>
          <w:szCs w:val="24"/>
        </w:rPr>
      </w:pPr>
      <w:r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5:04PM by David Healy via </w:t>
      </w:r>
      <w:proofErr w:type="spellStart"/>
      <w:r w:rsidRPr="006A6ACE">
        <w:rPr>
          <w:rFonts w:ascii="Abadi Extra Light" w:eastAsia="Times New Roman" w:hAnsi="Abadi Extra Light" w:cs="Times New Roman"/>
          <w:sz w:val="24"/>
          <w:szCs w:val="24"/>
        </w:rPr>
        <w:t>GoToWebinar</w:t>
      </w:r>
      <w:proofErr w:type="spellEnd"/>
    </w:p>
    <w:p w14:paraId="5C5A394E" w14:textId="0C49F9FD" w:rsidR="0047557D" w:rsidRPr="006A6ACE" w:rsidRDefault="0047557D" w:rsidP="00044679">
      <w:pPr>
        <w:ind w:left="900" w:hanging="900"/>
        <w:rPr>
          <w:rFonts w:ascii="Abadi Extra Light" w:eastAsia="Times New Roman" w:hAnsi="Abadi Extra Light" w:cs="Times New Roman"/>
          <w:sz w:val="24"/>
          <w:szCs w:val="24"/>
        </w:rPr>
      </w:pPr>
    </w:p>
    <w:p w14:paraId="42A8CC19" w14:textId="77777777" w:rsidR="00EC4FED" w:rsidRDefault="0056433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/>
          <w:bCs/>
          <w:sz w:val="24"/>
          <w:szCs w:val="24"/>
        </w:rPr>
        <w:t>Additions to Agenda</w:t>
      </w:r>
      <w:r w:rsidR="00044679" w:rsidRPr="00EC4FED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44679"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</w:p>
    <w:p w14:paraId="231DFAA1" w14:textId="346C87F7" w:rsidR="0056433D" w:rsidRPr="006A6ACE" w:rsidRDefault="00044679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None</w:t>
      </w:r>
    </w:p>
    <w:p w14:paraId="64E1D098" w14:textId="77777777" w:rsidR="00EC4FED" w:rsidRDefault="00EC4FE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0E8FC30F" w14:textId="77777777" w:rsidR="00EC4FED" w:rsidRDefault="0056433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/>
          <w:bCs/>
          <w:sz w:val="24"/>
          <w:szCs w:val="24"/>
        </w:rPr>
        <w:t>Public Comment</w:t>
      </w:r>
      <w:r w:rsidR="00044679" w:rsidRPr="00EC4FED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44679"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</w:p>
    <w:p w14:paraId="5024A836" w14:textId="60AAABDA" w:rsidR="0056433D" w:rsidRPr="006A6ACE" w:rsidRDefault="00044679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None</w:t>
      </w:r>
    </w:p>
    <w:p w14:paraId="63AB9F87" w14:textId="709454F0" w:rsidR="0056433D" w:rsidRPr="006A6ACE" w:rsidRDefault="0056433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4F0FEADB" w14:textId="4003260D" w:rsidR="00044679" w:rsidRPr="006A6ACE" w:rsidRDefault="00044679" w:rsidP="00044679">
      <w:pPr>
        <w:ind w:left="900" w:hanging="90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6ACE">
        <w:rPr>
          <w:rFonts w:asciiTheme="minorHAnsi" w:eastAsia="Times New Roman" w:hAnsiTheme="minorHAnsi" w:cstheme="minorHAnsi"/>
          <w:b/>
          <w:bCs/>
          <w:sz w:val="24"/>
          <w:szCs w:val="24"/>
        </w:rPr>
        <w:t>Interisle</w:t>
      </w:r>
      <w:r w:rsidR="006E087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Connectivity Now</w:t>
      </w:r>
      <w:r w:rsidRPr="006A6AC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Proposal:</w:t>
      </w:r>
    </w:p>
    <w:p w14:paraId="274758E1" w14:textId="77777777" w:rsidR="00EC4FED" w:rsidRDefault="00044679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Motion to Submit Fixed Wireless Proposal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prepared by Interisle/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Berkshire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Telecommunications 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Consulting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to Department of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Public Service’s 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“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Connectivity Now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”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grant 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funds. Made by Ken Jones, </w:t>
      </w:r>
      <w:r w:rsidR="006A6ACE"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seconded</w:t>
      </w: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by Jeremy Matt.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Discussion: Greg Kelley 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thought i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t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was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incomplete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--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30% towers don’t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lastRenderedPageBreak/>
        <w:t>have right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s to use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;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we would need to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modify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it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so that we can negotiate lease; Jeremy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Hansen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: Risk is too high to 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submit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. Jeremy 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att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proposed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that we do a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revision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to p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roposal; Michael B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suggested we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amend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motion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to say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Business Development Committee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recommend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s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to Board that we pursue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it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further, and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set up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a Committee to revise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it by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Thursday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, He could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not support as currently written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, i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t is not a practical plan. </w:t>
      </w:r>
      <w:r w:rsidR="001C199E" w:rsidRP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Jerry Diamantides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should submit as is. 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ichael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B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irnbaum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does not think it is complete.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Jeremy Hansen raised a </w:t>
      </w:r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Point of Order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—we will need a </w:t>
      </w:r>
      <w:proofErr w:type="spellStart"/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Role</w:t>
      </w:r>
      <w:proofErr w:type="spellEnd"/>
      <w:r w:rsid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C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all vote.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Ken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Jones suggested we 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need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to understand what needs to be revised. Ken Jones accepted friendly amendment to make the Proposal more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complete,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a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small group will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revise by Thursday. Greg seconded. </w:t>
      </w:r>
    </w:p>
    <w:p w14:paraId="5504B59B" w14:textId="77777777" w:rsidR="00EC4FED" w:rsidRDefault="006E0872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Amendment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Vote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: 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ichael 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B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irnbaum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Abstain; K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en Jones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Y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es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, J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eremy Hansen 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No; J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eremy </w:t>
      </w:r>
      <w:proofErr w:type="gramStart"/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att</w:t>
      </w:r>
      <w:r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  Yes</w:t>
      </w:r>
      <w:proofErr w:type="gramEnd"/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; G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reg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K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elley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Yes; S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iobhan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P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erricone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No; Jerry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Diam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anti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des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No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;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David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Healy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Yes.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</w:p>
    <w:p w14:paraId="4A83A29D" w14:textId="6DE0680D" w:rsidR="006E0872" w:rsidRDefault="00AB3EA9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Amendment passed: 4 Yes/3 no and 1 abstention.</w:t>
      </w:r>
    </w:p>
    <w:p w14:paraId="0FAF6305" w14:textId="77777777" w:rsidR="00EC4FED" w:rsidRDefault="00EC4FED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16BEDD98" w14:textId="77777777" w:rsidR="00EC4FED" w:rsidRDefault="006E0872" w:rsidP="00AB3EA9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Vote on Proposal as </w:t>
      </w:r>
      <w:proofErr w:type="gramStart"/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Amended:.</w:t>
      </w:r>
      <w:proofErr w:type="gramEnd"/>
      <w:r w:rsidR="00AB3EA9" w:rsidRP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ichael 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B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irnbaum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No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; K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en Jones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Y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es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, J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eremy Hansen 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No; J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eremy </w:t>
      </w:r>
      <w:proofErr w:type="gramStart"/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M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att</w:t>
      </w:r>
      <w:r w:rsidR="00AB3EA9" w:rsidRP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  Yes</w:t>
      </w:r>
      <w:proofErr w:type="gramEnd"/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; Greg Kelley Yes; Siobhan P No; </w:t>
      </w:r>
      <w:bookmarkStart w:id="0" w:name="_Hlk51138012"/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>Jerry Diam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antide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s </w:t>
      </w:r>
      <w:bookmarkEnd w:id="0"/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No David Healy Yes.  </w:t>
      </w:r>
    </w:p>
    <w:p w14:paraId="2069ADA4" w14:textId="567662F3" w:rsidR="00AB3EA9" w:rsidRDefault="00AB3EA9" w:rsidP="00AB3EA9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Amendment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failed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: 4 Yes/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4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no.</w:t>
      </w:r>
    </w:p>
    <w:p w14:paraId="1F08C451" w14:textId="2E601B2A" w:rsidR="006E0872" w:rsidRDefault="006E0872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37FED587" w14:textId="747ACBD4" w:rsidR="006E0872" w:rsidRDefault="006E0872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Motion to recess</w:t>
      </w:r>
      <w:r w:rsidR="00AB3EA9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until after </w:t>
      </w:r>
      <w:r w:rsid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Governing Board Meeting concludes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. Made by Jeremy Hansen; Seconded by Jeremy Matt. No Discussion. Unanimously passed.</w:t>
      </w:r>
    </w:p>
    <w:p w14:paraId="398DCE92" w14:textId="77777777" w:rsidR="006E0872" w:rsidRDefault="006E0872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1C4D0A12" w14:textId="59067347" w:rsidR="006E0872" w:rsidRPr="006E0872" w:rsidRDefault="00EC4FED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Recessed a</w:t>
      </w:r>
      <w:r w:rsidR="006E0872">
        <w:rPr>
          <w:rFonts w:ascii="Abadi Extra Light" w:eastAsia="Times New Roman" w:hAnsi="Abadi Extra Light" w:cs="Times New Roman"/>
          <w:b/>
          <w:bCs/>
          <w:sz w:val="24"/>
          <w:szCs w:val="24"/>
        </w:rPr>
        <w:t>t 6:01.</w:t>
      </w:r>
    </w:p>
    <w:p w14:paraId="661B5C86" w14:textId="77777777" w:rsidR="006E0872" w:rsidRPr="006E0872" w:rsidRDefault="006E0872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061302E1" w14:textId="20EFD857" w:rsidR="006A6ACE" w:rsidRDefault="00E969B8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969B8">
        <w:rPr>
          <w:rFonts w:asciiTheme="minorHAnsi" w:eastAsia="Times New Roman" w:hAnsiTheme="minorHAnsi" w:cstheme="minorHAnsi"/>
          <w:b/>
          <w:bCs/>
          <w:sz w:val="24"/>
          <w:szCs w:val="24"/>
        </w:rPr>
        <w:t>Meeting was reconvened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at 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7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: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>15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PM </w:t>
      </w:r>
    </w:p>
    <w:p w14:paraId="5CD2D8C7" w14:textId="5C494A5D" w:rsidR="006A6ACE" w:rsidRDefault="006A6ACE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02B6CB19" w14:textId="4FB69F3A" w:rsidR="00E969B8" w:rsidRPr="001C199E" w:rsidRDefault="00E969B8" w:rsidP="006A6ACE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199E">
        <w:rPr>
          <w:rFonts w:asciiTheme="minorHAnsi" w:eastAsia="Times New Roman" w:hAnsiTheme="minorHAnsi" w:cstheme="minorHAnsi"/>
          <w:b/>
          <w:bCs/>
          <w:sz w:val="24"/>
          <w:szCs w:val="24"/>
        </w:rPr>
        <w:t>Contracting with a Project Manager</w:t>
      </w:r>
    </w:p>
    <w:p w14:paraId="2C07581A" w14:textId="30CBA3BB" w:rsidR="001C199E" w:rsidRDefault="001C199E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0F54FEF3" w14:textId="36E1D982" w:rsidR="001C199E" w:rsidRDefault="001C199E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Motion to go into Executive Session to Discuss Personnel matter at 7:20 Made by Jeremy Hansen, seconded by Jeremy Matt; Vote was unanimous</w:t>
      </w:r>
    </w:p>
    <w:p w14:paraId="5360D4F2" w14:textId="77777777" w:rsid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4A980F5B" w14:textId="7D90D0EB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Went into Executive Session: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7:20</w:t>
      </w:r>
    </w:p>
    <w:p w14:paraId="4692021B" w14:textId="62C83421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Came out of Executive Session:</w:t>
      </w:r>
      <w:r w:rsidR="001C199E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7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:45</w:t>
      </w:r>
    </w:p>
    <w:p w14:paraId="6A679CCC" w14:textId="77777777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23F739E5" w14:textId="270F955C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Motion to 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Appoint Siobhan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to set up interviews with two candidates. Made by 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Jeremy Hansen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and seconded by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. 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s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econded by David Healy</w:t>
      </w: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Discussion Siobhan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can get any additional help and she </w:t>
      </w:r>
      <w:proofErr w:type="spellStart"/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sh</w:t>
      </w: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uld</w:t>
      </w:r>
      <w:proofErr w:type="spellEnd"/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 xml:space="preserve"> record interviews. Discussion: Add listing on LinkedIn. Passed with Unanimous Consent.</w:t>
      </w:r>
    </w:p>
    <w:p w14:paraId="5E74BC5D" w14:textId="77777777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3F6B2223" w14:textId="6BB31196" w:rsidR="00E969B8" w:rsidRPr="00E969B8" w:rsidRDefault="00E969B8" w:rsidP="00E969B8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969B8">
        <w:rPr>
          <w:rFonts w:ascii="Abadi Extra Light" w:eastAsia="Times New Roman" w:hAnsi="Abadi Extra Light" w:cs="Times New Roman"/>
          <w:b/>
          <w:bCs/>
          <w:sz w:val="24"/>
          <w:szCs w:val="24"/>
        </w:rPr>
        <w:t>Comment: Chuck made a comment on Linked in need Company Profile.</w:t>
      </w:r>
    </w:p>
    <w:p w14:paraId="55B7E624" w14:textId="77777777" w:rsidR="006A6ACE" w:rsidRPr="006A6ACE" w:rsidRDefault="006A6ACE" w:rsidP="006A6ACE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7A08D5DD" w14:textId="15AC5A75" w:rsidR="0056433D" w:rsidRDefault="0056433D" w:rsidP="00647F60">
      <w:pPr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6A6ACE">
        <w:rPr>
          <w:rFonts w:ascii="Abadi Extra Light" w:eastAsia="Times New Roman" w:hAnsi="Abadi Extra Light" w:cs="Times New Roman"/>
          <w:b/>
          <w:bCs/>
          <w:sz w:val="24"/>
          <w:szCs w:val="24"/>
        </w:rPr>
        <w:t>Update on Schedules and Assignments</w:t>
      </w:r>
      <w:r w:rsidR="00EC4FED">
        <w:rPr>
          <w:rFonts w:ascii="Abadi Extra Light" w:eastAsia="Times New Roman" w:hAnsi="Abadi Extra Light" w:cs="Times New Roman"/>
          <w:b/>
          <w:bCs/>
          <w:sz w:val="24"/>
          <w:szCs w:val="24"/>
        </w:rPr>
        <w:t>: David Healy asked that everyone review and edit the CVFiber Implementation Schedule</w:t>
      </w:r>
    </w:p>
    <w:p w14:paraId="101706A2" w14:textId="77777777" w:rsidR="00EC4FED" w:rsidRPr="006A6ACE" w:rsidRDefault="00EC4FE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40017200" w14:textId="20609699" w:rsidR="0056433D" w:rsidRDefault="0056433D" w:rsidP="00044679">
      <w:pPr>
        <w:ind w:left="900" w:hanging="90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C4FED">
        <w:rPr>
          <w:rFonts w:asciiTheme="minorHAnsi" w:eastAsia="Times New Roman" w:hAnsiTheme="minorHAnsi" w:cstheme="minorHAnsi"/>
          <w:b/>
          <w:bCs/>
          <w:sz w:val="24"/>
          <w:szCs w:val="24"/>
        </w:rPr>
        <w:t>Other Business</w:t>
      </w:r>
    </w:p>
    <w:p w14:paraId="347E2893" w14:textId="54F58ACE" w:rsidR="00EC4FED" w:rsidRPr="00EC4FED" w:rsidRDefault="00EC4FED" w:rsidP="00044679">
      <w:pPr>
        <w:ind w:left="900" w:hanging="90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None</w:t>
      </w:r>
    </w:p>
    <w:p w14:paraId="134ACBFB" w14:textId="77777777" w:rsidR="00EC4FED" w:rsidRPr="006A6ACE" w:rsidRDefault="00EC4FED" w:rsidP="00044679">
      <w:pPr>
        <w:ind w:left="900" w:hanging="900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59D97A2D" w14:textId="59AC79A1" w:rsidR="007B6694" w:rsidRPr="006A6ACE" w:rsidRDefault="00EC4FED" w:rsidP="00647F60">
      <w:pPr>
        <w:rPr>
          <w:rFonts w:ascii="Abadi Extra Light" w:eastAsia="Times New Roman" w:hAnsi="Abadi Extra Light" w:cs="Times New Roman"/>
          <w:sz w:val="24"/>
          <w:szCs w:val="24"/>
        </w:rPr>
      </w:pPr>
      <w:r>
        <w:rPr>
          <w:rFonts w:ascii="Abadi Extra Light" w:eastAsia="Times New Roman" w:hAnsi="Abadi Extra Light" w:cs="Times New Roman"/>
          <w:b/>
          <w:bCs/>
          <w:sz w:val="24"/>
          <w:szCs w:val="24"/>
        </w:rPr>
        <w:t>Motion to Adjourn at</w:t>
      </w:r>
      <w:r w:rsidR="000E47B1"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 </w:t>
      </w:r>
      <w:r w:rsidR="001C199E">
        <w:rPr>
          <w:rFonts w:ascii="Abadi Extra Light" w:eastAsia="Times New Roman" w:hAnsi="Abadi Extra Light" w:cs="Times New Roman"/>
          <w:sz w:val="24"/>
          <w:szCs w:val="24"/>
        </w:rPr>
        <w:t>7</w:t>
      </w:r>
      <w:r w:rsidR="000E47B1"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:55 PM: </w:t>
      </w:r>
      <w:r>
        <w:rPr>
          <w:rFonts w:ascii="Abadi Extra Light" w:eastAsia="Times New Roman" w:hAnsi="Abadi Extra Light" w:cs="Times New Roman"/>
          <w:sz w:val="24"/>
          <w:szCs w:val="24"/>
        </w:rPr>
        <w:t xml:space="preserve">Made by </w:t>
      </w:r>
      <w:r w:rsidR="00B51A9B"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Jeremy </w:t>
      </w:r>
      <w:r w:rsidR="00647F60">
        <w:rPr>
          <w:rFonts w:ascii="Abadi Extra Light" w:eastAsia="Times New Roman" w:hAnsi="Abadi Extra Light" w:cs="Times New Roman"/>
          <w:sz w:val="24"/>
          <w:szCs w:val="24"/>
        </w:rPr>
        <w:t>Hansen</w:t>
      </w:r>
      <w:r w:rsidR="000E47B1" w:rsidRPr="006A6ACE">
        <w:rPr>
          <w:rFonts w:ascii="Abadi Extra Light" w:eastAsia="Times New Roman" w:hAnsi="Abadi Extra Light" w:cs="Times New Roman"/>
          <w:sz w:val="24"/>
          <w:szCs w:val="24"/>
        </w:rPr>
        <w:t xml:space="preserve"> Seconded by Siobhan</w:t>
      </w:r>
      <w:r w:rsidR="000E47B1" w:rsidRPr="006A6ACE">
        <w:rPr>
          <w:rFonts w:ascii="Abadi Extra Light" w:hAnsi="Abadi Extra Light"/>
        </w:rPr>
        <w:t xml:space="preserve"> </w:t>
      </w:r>
      <w:r w:rsidR="000E47B1" w:rsidRPr="006A6ACE">
        <w:rPr>
          <w:rFonts w:ascii="Abadi Extra Light" w:eastAsia="Times New Roman" w:hAnsi="Abadi Extra Light" w:cs="Times New Roman"/>
          <w:sz w:val="24"/>
          <w:szCs w:val="24"/>
        </w:rPr>
        <w:t>Perricone.</w:t>
      </w:r>
      <w:r>
        <w:rPr>
          <w:rFonts w:ascii="Abadi Extra Light" w:eastAsia="Times New Roman" w:hAnsi="Abadi Extra Light" w:cs="Times New Roman"/>
          <w:sz w:val="24"/>
          <w:szCs w:val="24"/>
        </w:rPr>
        <w:t xml:space="preserve"> No </w:t>
      </w:r>
      <w:r w:rsidR="00647F60">
        <w:rPr>
          <w:rFonts w:ascii="Abadi Extra Light" w:eastAsia="Times New Roman" w:hAnsi="Abadi Extra Light" w:cs="Times New Roman"/>
          <w:sz w:val="24"/>
          <w:szCs w:val="24"/>
        </w:rPr>
        <w:t>Discussion:</w:t>
      </w:r>
      <w:r>
        <w:rPr>
          <w:rFonts w:ascii="Abadi Extra Light" w:eastAsia="Times New Roman" w:hAnsi="Abadi Extra Light" w:cs="Times New Roman"/>
          <w:sz w:val="24"/>
          <w:szCs w:val="24"/>
        </w:rPr>
        <w:t xml:space="preserve"> Vote was unanimous.</w:t>
      </w:r>
    </w:p>
    <w:sectPr w:rsidR="007B6694" w:rsidRPr="006A6ACE" w:rsidSect="00044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B840" w14:textId="77777777" w:rsidR="0087760D" w:rsidRDefault="0087760D" w:rsidP="008A62C1">
      <w:r>
        <w:separator/>
      </w:r>
    </w:p>
  </w:endnote>
  <w:endnote w:type="continuationSeparator" w:id="0">
    <w:p w14:paraId="1975F47C" w14:textId="77777777" w:rsidR="0087760D" w:rsidRDefault="0087760D" w:rsidP="008A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8B90" w14:textId="77777777" w:rsidR="008A62C1" w:rsidRDefault="008A6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ED34" w14:textId="77777777" w:rsidR="008A62C1" w:rsidRDefault="008A6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DEE9" w14:textId="77777777" w:rsidR="008A62C1" w:rsidRDefault="008A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568B" w14:textId="77777777" w:rsidR="0087760D" w:rsidRDefault="0087760D" w:rsidP="008A62C1">
      <w:r>
        <w:separator/>
      </w:r>
    </w:p>
  </w:footnote>
  <w:footnote w:type="continuationSeparator" w:id="0">
    <w:p w14:paraId="442FFBC7" w14:textId="77777777" w:rsidR="0087760D" w:rsidRDefault="0087760D" w:rsidP="008A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2A96" w14:textId="77777777" w:rsidR="008A62C1" w:rsidRDefault="008A6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946445"/>
      <w:docPartObj>
        <w:docPartGallery w:val="Watermarks"/>
        <w:docPartUnique/>
      </w:docPartObj>
    </w:sdtPr>
    <w:sdtEndPr/>
    <w:sdtContent>
      <w:p w14:paraId="293F8B35" w14:textId="357B6C77" w:rsidR="008A62C1" w:rsidRDefault="0087760D">
        <w:pPr>
          <w:pStyle w:val="Header"/>
        </w:pPr>
        <w:r>
          <w:rPr>
            <w:noProof/>
          </w:rPr>
          <w:pict w14:anchorId="54F216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30C6" w14:textId="77777777" w:rsidR="008A62C1" w:rsidRDefault="008A6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4385"/>
    <w:multiLevelType w:val="hybridMultilevel"/>
    <w:tmpl w:val="0B5C13B8"/>
    <w:lvl w:ilvl="0" w:tplc="F730965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C0873C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6DB096E6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7B7A6B98">
      <w:numFmt w:val="bullet"/>
      <w:lvlText w:val="•"/>
      <w:lvlJc w:val="left"/>
      <w:pPr>
        <w:ind w:left="4328" w:hanging="360"/>
      </w:pPr>
      <w:rPr>
        <w:rFonts w:hint="default"/>
      </w:rPr>
    </w:lvl>
    <w:lvl w:ilvl="4" w:tplc="39EA553A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E97A87EA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C020245E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8112F256"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4C4EA338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93"/>
    <w:rsid w:val="00044679"/>
    <w:rsid w:val="000E47B1"/>
    <w:rsid w:val="001C199E"/>
    <w:rsid w:val="00392147"/>
    <w:rsid w:val="0047557D"/>
    <w:rsid w:val="0051400F"/>
    <w:rsid w:val="0056433D"/>
    <w:rsid w:val="00647F60"/>
    <w:rsid w:val="006A6ACE"/>
    <w:rsid w:val="006D53E1"/>
    <w:rsid w:val="006E0872"/>
    <w:rsid w:val="00785484"/>
    <w:rsid w:val="007A30B0"/>
    <w:rsid w:val="007B6694"/>
    <w:rsid w:val="00830950"/>
    <w:rsid w:val="0087760D"/>
    <w:rsid w:val="008A62C1"/>
    <w:rsid w:val="009E6493"/>
    <w:rsid w:val="00AB3EA9"/>
    <w:rsid w:val="00B51A9B"/>
    <w:rsid w:val="00D63051"/>
    <w:rsid w:val="00E969B8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976660"/>
  <w15:docId w15:val="{58A8A543-5EB9-4974-932F-4FE23F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line="288" w:lineRule="exact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86" w:hanging="360"/>
    </w:pPr>
  </w:style>
  <w:style w:type="paragraph" w:customStyle="1" w:styleId="TableParagraph">
    <w:name w:val="Table Paragraph"/>
    <w:basedOn w:val="Normal"/>
    <w:uiPriority w:val="1"/>
    <w:qFormat/>
    <w:pPr>
      <w:spacing w:line="288" w:lineRule="exact"/>
      <w:ind w:left="32"/>
    </w:pPr>
  </w:style>
  <w:style w:type="paragraph" w:styleId="Header">
    <w:name w:val="header"/>
    <w:basedOn w:val="Normal"/>
    <w:link w:val="HeaderChar"/>
    <w:uiPriority w:val="99"/>
    <w:unhideWhenUsed/>
    <w:rsid w:val="008A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C1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8A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C1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Hansen</dc:creator>
  <cp:lastModifiedBy>David Healy</cp:lastModifiedBy>
  <cp:revision>2</cp:revision>
  <dcterms:created xsi:type="dcterms:W3CDTF">2020-09-16T12:55:00Z</dcterms:created>
  <dcterms:modified xsi:type="dcterms:W3CDTF">2020-09-16T12:55:00Z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</Properties>
</file>